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460" w:lineRule="exact"/>
        <w:jc w:val="center"/>
        <w:rPr>
          <w:rFonts w:hint="eastAsia" w:ascii="创艺简标宋" w:hAnsi="创艺简标宋" w:eastAsia="创艺简标宋" w:cs="创艺简标宋"/>
          <w:sz w:val="36"/>
          <w:szCs w:val="36"/>
          <w:lang w:val="en-US" w:eastAsia="zh-CN"/>
        </w:rPr>
      </w:pPr>
      <w:bookmarkStart w:id="0" w:name="_GoBack"/>
      <w:bookmarkEnd w:id="0"/>
      <w:r>
        <w:rPr>
          <w:rFonts w:hint="eastAsia" w:ascii="创艺简标宋" w:hAnsi="创艺简标宋" w:eastAsia="创艺简标宋" w:cs="创艺简标宋"/>
          <w:sz w:val="36"/>
          <w:szCs w:val="36"/>
          <w:lang w:val="en-US" w:eastAsia="zh-CN"/>
        </w:rPr>
        <w:t>江东新区校外培训机构白名单（第四批）</w:t>
      </w:r>
    </w:p>
    <w:tbl>
      <w:tblPr>
        <w:tblStyle w:val="2"/>
        <w:tblW w:w="14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60"/>
        <w:gridCol w:w="2458"/>
        <w:gridCol w:w="1485"/>
        <w:gridCol w:w="2105"/>
        <w:gridCol w:w="2130"/>
        <w:gridCol w:w="1335"/>
        <w:gridCol w:w="2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exact"/>
          <w:jc w:val="center"/>
        </w:trPr>
        <w:tc>
          <w:tcPr>
            <w:tcW w:w="840"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序号</w:t>
            </w:r>
          </w:p>
        </w:tc>
        <w:tc>
          <w:tcPr>
            <w:tcW w:w="1860"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机构名称</w:t>
            </w:r>
          </w:p>
        </w:tc>
        <w:tc>
          <w:tcPr>
            <w:tcW w:w="2458"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机构地址</w:t>
            </w:r>
          </w:p>
        </w:tc>
        <w:tc>
          <w:tcPr>
            <w:tcW w:w="1485"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法定代表人姓名</w:t>
            </w:r>
          </w:p>
        </w:tc>
        <w:tc>
          <w:tcPr>
            <w:tcW w:w="2105"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统一社会信用代码</w:t>
            </w:r>
          </w:p>
        </w:tc>
        <w:tc>
          <w:tcPr>
            <w:tcW w:w="2130"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办学许可证编号</w:t>
            </w:r>
          </w:p>
        </w:tc>
        <w:tc>
          <w:tcPr>
            <w:tcW w:w="1335"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办学类型</w:t>
            </w:r>
          </w:p>
        </w:tc>
        <w:tc>
          <w:tcPr>
            <w:tcW w:w="2047"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办学内容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exact"/>
          <w:jc w:val="center"/>
        </w:trPr>
        <w:tc>
          <w:tcPr>
            <w:tcW w:w="8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1</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河源江东新区乐德艺术培训有限公司</w:t>
            </w:r>
          </w:p>
        </w:tc>
        <w:tc>
          <w:tcPr>
            <w:tcW w:w="2458"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河源江东新区碧桂园凤凰城凤翔苑18栋93号1、2层</w:t>
            </w:r>
          </w:p>
        </w:tc>
        <w:tc>
          <w:tcPr>
            <w:tcW w:w="148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陈</w:t>
            </w:r>
            <w:r>
              <w:rPr>
                <w:rFonts w:hint="eastAsia" w:ascii="宋体" w:hAnsi="宋体" w:eastAsia="宋体" w:cs="宋体"/>
                <w:sz w:val="18"/>
                <w:szCs w:val="18"/>
                <w:shd w:val="clear" w:fill="auto"/>
              </w:rPr>
              <w:t>伟</w:t>
            </w:r>
            <w:r>
              <w:rPr>
                <w:rFonts w:hint="eastAsia" w:ascii="宋体" w:hAnsi="宋体" w:eastAsia="宋体" w:cs="宋体"/>
                <w:sz w:val="18"/>
                <w:szCs w:val="18"/>
              </w:rPr>
              <w:t>燕</w:t>
            </w:r>
          </w:p>
        </w:tc>
        <w:tc>
          <w:tcPr>
            <w:tcW w:w="210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91441600MA53XUKAXP</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244160272024539</w:t>
            </w:r>
          </w:p>
        </w:tc>
        <w:tc>
          <w:tcPr>
            <w:tcW w:w="133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2047" w:type="dxa"/>
          </w:tcPr>
          <w:p>
            <w:pPr>
              <w:spacing w:before="220"/>
              <w:jc w:val="center"/>
              <w:rPr>
                <w:rFonts w:hint="eastAsia" w:ascii="宋体" w:hAnsi="宋体" w:eastAsia="宋体" w:cs="宋体"/>
                <w:sz w:val="18"/>
                <w:szCs w:val="18"/>
                <w:lang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器乐、声乐</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8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河源江东新区闪耀星体育培训有限公司</w:t>
            </w:r>
          </w:p>
        </w:tc>
        <w:tc>
          <w:tcPr>
            <w:tcW w:w="2458"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河源江东新区碧桂园凤凰山综合楼11号商铺</w:t>
            </w:r>
          </w:p>
        </w:tc>
        <w:tc>
          <w:tcPr>
            <w:tcW w:w="148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罗志琪</w:t>
            </w:r>
          </w:p>
        </w:tc>
        <w:tc>
          <w:tcPr>
            <w:tcW w:w="210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91441600MADAFX490D</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244160272024519</w:t>
            </w:r>
          </w:p>
        </w:tc>
        <w:tc>
          <w:tcPr>
            <w:tcW w:w="133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2047" w:type="dxa"/>
          </w:tcPr>
          <w:p>
            <w:pPr>
              <w:spacing w:before="220"/>
              <w:jc w:val="center"/>
              <w:rPr>
                <w:rFonts w:hint="eastAsia" w:ascii="宋体" w:hAnsi="宋体" w:eastAsia="宋体" w:cs="宋体"/>
                <w:sz w:val="18"/>
                <w:szCs w:val="18"/>
                <w:lang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篮球</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exact"/>
          <w:jc w:val="center"/>
        </w:trPr>
        <w:tc>
          <w:tcPr>
            <w:tcW w:w="8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3</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河源江东新区启智明理艺术培训有限公司</w:t>
            </w:r>
          </w:p>
        </w:tc>
        <w:tc>
          <w:tcPr>
            <w:tcW w:w="2458"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河源市江东新区源南镇碧桂园东江凤凰城凤凰湾C区64号楼329号、330号商铺</w:t>
            </w:r>
          </w:p>
        </w:tc>
        <w:tc>
          <w:tcPr>
            <w:tcW w:w="148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肖莉婵</w:t>
            </w:r>
          </w:p>
        </w:tc>
        <w:tc>
          <w:tcPr>
            <w:tcW w:w="210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91441600MAD66Y3W2Q</w:t>
            </w:r>
          </w:p>
        </w:tc>
        <w:tc>
          <w:tcPr>
            <w:tcW w:w="2130" w:type="dxa"/>
            <w:vAlign w:val="top"/>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244160272023079</w:t>
            </w:r>
          </w:p>
        </w:tc>
        <w:tc>
          <w:tcPr>
            <w:tcW w:w="133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2047" w:type="dxa"/>
          </w:tcPr>
          <w:p>
            <w:pPr>
              <w:spacing w:before="220"/>
              <w:jc w:val="center"/>
              <w:rPr>
                <w:rFonts w:hint="eastAsia" w:ascii="宋体" w:hAnsi="宋体" w:eastAsia="宋体" w:cs="宋体"/>
                <w:sz w:val="18"/>
                <w:szCs w:val="18"/>
                <w:lang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美术、器乐、围棋</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exact"/>
          <w:jc w:val="center"/>
        </w:trPr>
        <w:tc>
          <w:tcPr>
            <w:tcW w:w="8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4</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河源江东新区一条艺术培训有限公司</w:t>
            </w:r>
          </w:p>
        </w:tc>
        <w:tc>
          <w:tcPr>
            <w:tcW w:w="2458"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河源江东新区碧</w:t>
            </w:r>
            <w:r>
              <w:rPr>
                <w:rFonts w:hint="eastAsia" w:ascii="宋体" w:hAnsi="宋体" w:eastAsia="宋体" w:cs="宋体"/>
                <w:sz w:val="18"/>
                <w:szCs w:val="18"/>
                <w:shd w:val="clear" w:fill="auto"/>
                <w:lang w:eastAsia="zh-CN"/>
              </w:rPr>
              <w:t>桂</w:t>
            </w:r>
            <w:r>
              <w:rPr>
                <w:rFonts w:hint="eastAsia" w:ascii="宋体" w:hAnsi="宋体" w:eastAsia="宋体" w:cs="宋体"/>
                <w:sz w:val="18"/>
                <w:szCs w:val="18"/>
              </w:rPr>
              <w:t>园东江凤凰城</w:t>
            </w:r>
            <w:r>
              <w:rPr>
                <w:rFonts w:hint="eastAsia" w:ascii="宋体" w:hAnsi="宋体" w:eastAsia="宋体" w:cs="宋体"/>
                <w:sz w:val="18"/>
                <w:szCs w:val="18"/>
                <w:shd w:val="clear" w:fill="auto"/>
                <w:lang w:eastAsia="zh-CN"/>
              </w:rPr>
              <w:t>凤</w:t>
            </w:r>
            <w:r>
              <w:rPr>
                <w:rFonts w:hint="eastAsia" w:ascii="宋体" w:hAnsi="宋体" w:eastAsia="宋体" w:cs="宋体"/>
                <w:sz w:val="18"/>
                <w:szCs w:val="18"/>
              </w:rPr>
              <w:t>凰湾A区51号楼23栋138、139号商铺</w:t>
            </w:r>
          </w:p>
        </w:tc>
        <w:tc>
          <w:tcPr>
            <w:tcW w:w="148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沙秀军</w:t>
            </w:r>
          </w:p>
        </w:tc>
        <w:tc>
          <w:tcPr>
            <w:tcW w:w="210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91441600MADA13A907</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244160272024509</w:t>
            </w:r>
          </w:p>
        </w:tc>
        <w:tc>
          <w:tcPr>
            <w:tcW w:w="133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lang w:val="en-US" w:eastAsia="zh-CN"/>
              </w:rPr>
              <w:t>非</w:t>
            </w:r>
            <w:r>
              <w:rPr>
                <w:rFonts w:hint="eastAsia" w:ascii="宋体" w:hAnsi="宋体" w:eastAsia="宋体" w:cs="宋体"/>
                <w:sz w:val="18"/>
                <w:szCs w:val="18"/>
              </w:rPr>
              <w:t>营利性</w:t>
            </w:r>
          </w:p>
        </w:tc>
        <w:tc>
          <w:tcPr>
            <w:tcW w:w="2047" w:type="dxa"/>
          </w:tcPr>
          <w:p>
            <w:pPr>
              <w:spacing w:before="220"/>
              <w:jc w:val="center"/>
              <w:rPr>
                <w:rFonts w:hint="eastAsia" w:ascii="宋体" w:hAnsi="宋体" w:eastAsia="宋体" w:cs="宋体"/>
                <w:sz w:val="18"/>
                <w:szCs w:val="18"/>
                <w:lang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美术、书法</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exact"/>
          <w:jc w:val="center"/>
        </w:trPr>
        <w:tc>
          <w:tcPr>
            <w:tcW w:w="840"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w:t>
            </w:r>
            <w:r>
              <w:rPr>
                <w:rFonts w:hint="eastAsia" w:ascii="宋体" w:hAnsi="宋体" w:eastAsia="宋体" w:cs="宋体"/>
                <w:sz w:val="18"/>
                <w:szCs w:val="18"/>
                <w:shd w:val="clear" w:fill="auto"/>
              </w:rPr>
              <w:t>声</w:t>
            </w:r>
            <w:r>
              <w:rPr>
                <w:rFonts w:hint="eastAsia" w:ascii="宋体" w:hAnsi="宋体" w:eastAsia="宋体" w:cs="宋体"/>
                <w:sz w:val="18"/>
                <w:szCs w:val="18"/>
              </w:rPr>
              <w:t>动琅琅艺术培训有限公司</w:t>
            </w:r>
          </w:p>
        </w:tc>
        <w:tc>
          <w:tcPr>
            <w:tcW w:w="2458"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河源江东新区中骏世界城三楼M313</w:t>
            </w:r>
          </w:p>
        </w:tc>
        <w:tc>
          <w:tcPr>
            <w:tcW w:w="148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黄爱琼</w:t>
            </w:r>
          </w:p>
        </w:tc>
        <w:tc>
          <w:tcPr>
            <w:tcW w:w="210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91441600MAD6WH7R2Q</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244160272023069</w:t>
            </w:r>
          </w:p>
        </w:tc>
        <w:tc>
          <w:tcPr>
            <w:tcW w:w="1335"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rPr>
              <w:t>营利性</w:t>
            </w:r>
          </w:p>
        </w:tc>
        <w:tc>
          <w:tcPr>
            <w:tcW w:w="2047"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中小学非学科类培训（朗诵、主持、口才培训）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exact"/>
          <w:jc w:val="center"/>
        </w:trPr>
        <w:tc>
          <w:tcPr>
            <w:tcW w:w="840"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6</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河源江东新区莱德体育培训有限公司</w:t>
            </w:r>
          </w:p>
        </w:tc>
        <w:tc>
          <w:tcPr>
            <w:tcW w:w="2458"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河源江东新区中骏世界城三楼307商铺</w:t>
            </w:r>
          </w:p>
        </w:tc>
        <w:tc>
          <w:tcPr>
            <w:tcW w:w="148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罗小娟</w:t>
            </w:r>
          </w:p>
        </w:tc>
        <w:tc>
          <w:tcPr>
            <w:tcW w:w="210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91441600MACGC7L795</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244160272023059</w:t>
            </w:r>
          </w:p>
        </w:tc>
        <w:tc>
          <w:tcPr>
            <w:tcW w:w="1335" w:type="dxa"/>
          </w:tcPr>
          <w:p>
            <w:pPr>
              <w:spacing w:before="220"/>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营利性</w:t>
            </w:r>
          </w:p>
        </w:tc>
        <w:tc>
          <w:tcPr>
            <w:tcW w:w="2047"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中小学非学科类培训（篮球、体适能）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exact"/>
          <w:jc w:val="center"/>
        </w:trPr>
        <w:tc>
          <w:tcPr>
            <w:tcW w:w="840" w:type="dxa"/>
          </w:tcPr>
          <w:p>
            <w:pPr>
              <w:spacing w:before="220"/>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7</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河源江东新区艺向日葵艺术培训有限公司</w:t>
            </w:r>
          </w:p>
        </w:tc>
        <w:tc>
          <w:tcPr>
            <w:tcW w:w="2458"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河源江东新区古竹镇开发小区41小区（岸头路）政府后门右边第二卡</w:t>
            </w:r>
          </w:p>
        </w:tc>
        <w:tc>
          <w:tcPr>
            <w:tcW w:w="148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陈</w:t>
            </w:r>
            <w:r>
              <w:rPr>
                <w:rFonts w:hint="eastAsia" w:ascii="宋体" w:hAnsi="宋体" w:eastAsia="宋体" w:cs="宋体"/>
                <w:sz w:val="18"/>
                <w:szCs w:val="18"/>
                <w:shd w:val="clear" w:fill="auto"/>
              </w:rPr>
              <w:t>晓</w:t>
            </w:r>
            <w:r>
              <w:rPr>
                <w:rFonts w:hint="eastAsia" w:ascii="宋体" w:hAnsi="宋体" w:eastAsia="宋体" w:cs="宋体"/>
                <w:sz w:val="18"/>
                <w:szCs w:val="18"/>
              </w:rPr>
              <w:t>燕</w:t>
            </w:r>
          </w:p>
        </w:tc>
        <w:tc>
          <w:tcPr>
            <w:tcW w:w="210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91441600MAD8NK0E2T</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244162172023539</w:t>
            </w:r>
          </w:p>
        </w:tc>
        <w:tc>
          <w:tcPr>
            <w:tcW w:w="1335"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营利性</w:t>
            </w:r>
          </w:p>
        </w:tc>
        <w:tc>
          <w:tcPr>
            <w:tcW w:w="2047"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rPr>
              <w:t>（</w:t>
            </w:r>
            <w:r>
              <w:rPr>
                <w:rFonts w:hint="eastAsia" w:ascii="宋体" w:hAnsi="宋体" w:eastAsia="宋体" w:cs="宋体"/>
                <w:sz w:val="18"/>
                <w:szCs w:val="18"/>
              </w:rPr>
              <w:t>舞蹈、绘画</w:t>
            </w:r>
            <w:r>
              <w:rPr>
                <w:rFonts w:hint="eastAsia" w:ascii="宋体" w:hAnsi="宋体" w:eastAsia="宋体" w:cs="宋体"/>
                <w:sz w:val="18"/>
                <w:szCs w:val="18"/>
                <w:shd w:val="clear" w:fill="auto"/>
                <w:lang w:val="en-US" w:eastAsia="zh-CN"/>
              </w:rPr>
              <w:t>）</w:t>
            </w:r>
          </w:p>
        </w:tc>
      </w:tr>
    </w:tbl>
    <w:p>
      <w:pPr>
        <w:autoSpaceDE w:val="0"/>
        <w:autoSpaceDN w:val="0"/>
        <w:spacing w:line="460" w:lineRule="exact"/>
        <w:ind w:left="3260"/>
        <w:jc w:val="both"/>
        <w:rPr>
          <w:rFonts w:hint="eastAsia" w:ascii="宋体" w:hAnsi="宋体" w:eastAsia="宋体" w:cs="宋体"/>
          <w:sz w:val="39"/>
          <w:lang w:val="en-US" w:eastAsia="zh-CN"/>
        </w:rPr>
        <w:sectPr>
          <w:pgSz w:w="16838" w:h="11906" w:orient="landscape"/>
          <w:pgMar w:top="1531" w:right="1531" w:bottom="1531" w:left="1531" w:header="851" w:footer="992" w:gutter="0"/>
          <w:cols w:space="425" w:num="1"/>
          <w:docGrid w:type="lines" w:linePitch="312" w:charSpace="0"/>
        </w:sectPr>
      </w:pPr>
    </w:p>
    <w:p>
      <w:pPr>
        <w:autoSpaceDE w:val="0"/>
        <w:autoSpaceDN w:val="0"/>
        <w:spacing w:line="460" w:lineRule="exact"/>
        <w:jc w:val="center"/>
        <w:rPr>
          <w:rFonts w:hint="eastAsia" w:ascii="创艺简标宋" w:hAnsi="创艺简标宋" w:eastAsia="创艺简标宋" w:cs="创艺简标宋"/>
          <w:sz w:val="36"/>
          <w:szCs w:val="36"/>
          <w:lang w:val="en-US" w:eastAsia="zh-CN"/>
        </w:rPr>
      </w:pPr>
      <w:r>
        <w:rPr>
          <w:rFonts w:hint="eastAsia" w:ascii="创艺简标宋" w:hAnsi="创艺简标宋" w:eastAsia="创艺简标宋" w:cs="创艺简标宋"/>
          <w:sz w:val="36"/>
          <w:szCs w:val="36"/>
          <w:lang w:val="en-US" w:eastAsia="zh-CN"/>
        </w:rPr>
        <w:t>江东新区校外培训机构白名单</w:t>
      </w:r>
      <w:r>
        <w:rPr>
          <w:rFonts w:hint="eastAsia" w:ascii="创艺简标宋" w:hAnsi="创艺简标宋" w:eastAsia="创艺简标宋" w:cs="创艺简标宋"/>
          <w:sz w:val="36"/>
          <w:szCs w:val="36"/>
          <w:shd w:val="clear" w:fill="auto"/>
          <w:lang w:val="en-US" w:eastAsia="zh-CN"/>
        </w:rPr>
        <w:t>（</w:t>
      </w:r>
      <w:r>
        <w:rPr>
          <w:rFonts w:hint="eastAsia" w:ascii="创艺简标宋" w:hAnsi="创艺简标宋" w:eastAsia="创艺简标宋" w:cs="创艺简标宋"/>
          <w:sz w:val="36"/>
          <w:szCs w:val="36"/>
          <w:lang w:val="en-US" w:eastAsia="zh-CN"/>
        </w:rPr>
        <w:t>第三批</w:t>
      </w:r>
      <w:r>
        <w:rPr>
          <w:rFonts w:hint="eastAsia" w:ascii="创艺简标宋" w:hAnsi="创艺简标宋" w:eastAsia="创艺简标宋" w:cs="创艺简标宋"/>
          <w:sz w:val="36"/>
          <w:szCs w:val="36"/>
          <w:shd w:val="clear" w:fill="auto"/>
          <w:lang w:val="en-US" w:eastAsia="zh-CN"/>
        </w:rPr>
        <w:t>）</w:t>
      </w:r>
    </w:p>
    <w:tbl>
      <w:tblPr>
        <w:tblStyle w:val="2"/>
        <w:tblW w:w="14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60"/>
        <w:gridCol w:w="2253"/>
        <w:gridCol w:w="1630"/>
        <w:gridCol w:w="2165"/>
        <w:gridCol w:w="2130"/>
        <w:gridCol w:w="1335"/>
        <w:gridCol w:w="2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exact"/>
          <w:jc w:val="center"/>
        </w:trPr>
        <w:tc>
          <w:tcPr>
            <w:tcW w:w="840"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序号</w:t>
            </w:r>
          </w:p>
        </w:tc>
        <w:tc>
          <w:tcPr>
            <w:tcW w:w="1860"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机构名称</w:t>
            </w:r>
          </w:p>
        </w:tc>
        <w:tc>
          <w:tcPr>
            <w:tcW w:w="2253"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机构地址</w:t>
            </w:r>
          </w:p>
        </w:tc>
        <w:tc>
          <w:tcPr>
            <w:tcW w:w="1630"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法定代表人姓名</w:t>
            </w:r>
          </w:p>
        </w:tc>
        <w:tc>
          <w:tcPr>
            <w:tcW w:w="2165"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统一社会信用代码</w:t>
            </w:r>
          </w:p>
        </w:tc>
        <w:tc>
          <w:tcPr>
            <w:tcW w:w="2130"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办学许可证编号</w:t>
            </w:r>
          </w:p>
        </w:tc>
        <w:tc>
          <w:tcPr>
            <w:tcW w:w="1335"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办学类型</w:t>
            </w:r>
          </w:p>
        </w:tc>
        <w:tc>
          <w:tcPr>
            <w:tcW w:w="2047" w:type="dxa"/>
          </w:tcPr>
          <w:p>
            <w:pPr>
              <w:spacing w:before="220"/>
              <w:jc w:val="center"/>
              <w:rPr>
                <w:rFonts w:hint="eastAsia" w:ascii="宋体" w:hAnsi="宋体" w:eastAsia="宋体" w:cs="宋体"/>
                <w:b/>
                <w:bCs/>
                <w:sz w:val="18"/>
                <w:szCs w:val="18"/>
              </w:rPr>
            </w:pPr>
            <w:r>
              <w:rPr>
                <w:rFonts w:hint="eastAsia" w:ascii="宋体" w:hAnsi="宋体" w:eastAsia="宋体" w:cs="宋体"/>
                <w:b/>
                <w:bCs/>
                <w:sz w:val="18"/>
                <w:szCs w:val="18"/>
              </w:rPr>
              <w:t>办学内容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exact"/>
          <w:jc w:val="center"/>
        </w:trPr>
        <w:tc>
          <w:tcPr>
            <w:tcW w:w="8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1</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河源江东新区蓝格文化艺术培训有限公司</w:t>
            </w:r>
          </w:p>
        </w:tc>
        <w:tc>
          <w:tcPr>
            <w:tcW w:w="2253"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河源市江东新区十里东岸4区D组团</w:t>
            </w:r>
            <w:r>
              <w:rPr>
                <w:rFonts w:hint="eastAsia" w:ascii="宋体" w:hAnsi="宋体" w:eastAsia="宋体" w:cs="宋体"/>
                <w:sz w:val="18"/>
                <w:szCs w:val="18"/>
                <w:lang w:eastAsia="zh-CN"/>
              </w:rPr>
              <w:t>喜悦</w:t>
            </w:r>
            <w:r>
              <w:rPr>
                <w:rFonts w:hint="eastAsia" w:ascii="宋体" w:hAnsi="宋体" w:eastAsia="宋体" w:cs="宋体"/>
                <w:sz w:val="18"/>
                <w:szCs w:val="18"/>
              </w:rPr>
              <w:t>广场G1栋三楼310号</w:t>
            </w:r>
          </w:p>
        </w:tc>
        <w:tc>
          <w:tcPr>
            <w:tcW w:w="16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吴文琴</w:t>
            </w:r>
          </w:p>
        </w:tc>
        <w:tc>
          <w:tcPr>
            <w:tcW w:w="216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91441600MACXYTR21R</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244162172023529</w:t>
            </w:r>
          </w:p>
        </w:tc>
        <w:tc>
          <w:tcPr>
            <w:tcW w:w="133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2047" w:type="dxa"/>
          </w:tcPr>
          <w:p>
            <w:pPr>
              <w:spacing w:before="220"/>
              <w:jc w:val="center"/>
              <w:rPr>
                <w:rFonts w:hint="eastAsia" w:ascii="宋体" w:hAnsi="宋体" w:eastAsia="宋体" w:cs="宋体"/>
                <w:sz w:val="18"/>
                <w:szCs w:val="18"/>
                <w:lang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舞蹈、美术</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exact"/>
          <w:jc w:val="center"/>
        </w:trPr>
        <w:tc>
          <w:tcPr>
            <w:tcW w:w="8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w:t>
            </w:r>
            <w:r>
              <w:rPr>
                <w:rFonts w:hint="eastAsia" w:ascii="宋体" w:hAnsi="宋体" w:eastAsia="宋体" w:cs="宋体"/>
                <w:sz w:val="18"/>
                <w:szCs w:val="18"/>
                <w:lang w:eastAsia="zh-CN"/>
              </w:rPr>
              <w:t>弈</w:t>
            </w:r>
            <w:r>
              <w:rPr>
                <w:rFonts w:hint="eastAsia" w:ascii="宋体" w:hAnsi="宋体" w:eastAsia="宋体" w:cs="宋体"/>
                <w:sz w:val="18"/>
                <w:szCs w:val="18"/>
              </w:rPr>
              <w:t>星体育培训有限公司</w:t>
            </w:r>
          </w:p>
        </w:tc>
        <w:tc>
          <w:tcPr>
            <w:tcW w:w="2253"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河源市江东新区碧桂园东江凤凰城凤馨苑F栋55号商铺</w:t>
            </w:r>
          </w:p>
        </w:tc>
        <w:tc>
          <w:tcPr>
            <w:tcW w:w="16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张小娟</w:t>
            </w:r>
          </w:p>
        </w:tc>
        <w:tc>
          <w:tcPr>
            <w:tcW w:w="216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91441600MACYHDLK5B</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244160272023039</w:t>
            </w:r>
          </w:p>
        </w:tc>
        <w:tc>
          <w:tcPr>
            <w:tcW w:w="133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2047"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围棋、象棋）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exact"/>
          <w:jc w:val="center"/>
        </w:trPr>
        <w:tc>
          <w:tcPr>
            <w:tcW w:w="8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3</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河源江东新区艺间书画文化艺术培训有限公司</w:t>
            </w:r>
          </w:p>
        </w:tc>
        <w:tc>
          <w:tcPr>
            <w:tcW w:w="2253"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源江东新区碧桂园·东江凤凰城凤馨苑F栋31-32号商铺</w:t>
            </w:r>
          </w:p>
        </w:tc>
        <w:tc>
          <w:tcPr>
            <w:tcW w:w="16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吕玉</w:t>
            </w:r>
          </w:p>
        </w:tc>
        <w:tc>
          <w:tcPr>
            <w:tcW w:w="216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91441600MACY0E1N2W</w:t>
            </w:r>
          </w:p>
        </w:tc>
        <w:tc>
          <w:tcPr>
            <w:tcW w:w="2130" w:type="dxa"/>
            <w:vAlign w:val="top"/>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244160272023049</w:t>
            </w:r>
          </w:p>
        </w:tc>
        <w:tc>
          <w:tcPr>
            <w:tcW w:w="133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2047" w:type="dxa"/>
          </w:tcPr>
          <w:p>
            <w:pPr>
              <w:spacing w:before="220"/>
              <w:jc w:val="center"/>
              <w:rPr>
                <w:rFonts w:hint="eastAsia" w:ascii="宋体" w:hAnsi="宋体" w:eastAsia="宋体" w:cs="宋体"/>
                <w:sz w:val="18"/>
                <w:szCs w:val="18"/>
                <w:lang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美术、书法</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exact"/>
          <w:jc w:val="center"/>
        </w:trPr>
        <w:tc>
          <w:tcPr>
            <w:tcW w:w="8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4</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河源江东新区绿意教育培训中心</w:t>
            </w:r>
          </w:p>
        </w:tc>
        <w:tc>
          <w:tcPr>
            <w:tcW w:w="2253"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河源江东新区碧桂园东江</w:t>
            </w:r>
            <w:r>
              <w:rPr>
                <w:rFonts w:hint="eastAsia" w:ascii="宋体" w:hAnsi="宋体" w:eastAsia="宋体" w:cs="宋体"/>
                <w:sz w:val="18"/>
                <w:szCs w:val="18"/>
                <w:shd w:val="clear" w:fill="auto"/>
                <w:lang w:eastAsia="zh-CN"/>
              </w:rPr>
              <w:t>凤</w:t>
            </w:r>
            <w:r>
              <w:rPr>
                <w:rFonts w:hint="eastAsia" w:ascii="宋体" w:hAnsi="宋体" w:eastAsia="宋体" w:cs="宋体"/>
                <w:sz w:val="18"/>
                <w:szCs w:val="18"/>
              </w:rPr>
              <w:t>凰城凤雅苑消防通道侧门</w:t>
            </w:r>
          </w:p>
        </w:tc>
        <w:tc>
          <w:tcPr>
            <w:tcW w:w="16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缪国乐</w:t>
            </w:r>
          </w:p>
        </w:tc>
        <w:tc>
          <w:tcPr>
            <w:tcW w:w="216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52441600MJM21936X0</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244160272021148</w:t>
            </w:r>
          </w:p>
        </w:tc>
        <w:tc>
          <w:tcPr>
            <w:tcW w:w="133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lang w:val="en-US" w:eastAsia="zh-CN"/>
              </w:rPr>
              <w:t>非</w:t>
            </w:r>
            <w:r>
              <w:rPr>
                <w:rFonts w:hint="eastAsia" w:ascii="宋体" w:hAnsi="宋体" w:eastAsia="宋体" w:cs="宋体"/>
                <w:sz w:val="18"/>
                <w:szCs w:val="18"/>
              </w:rPr>
              <w:t>营利性</w:t>
            </w:r>
          </w:p>
        </w:tc>
        <w:tc>
          <w:tcPr>
            <w:tcW w:w="2047" w:type="dxa"/>
          </w:tcPr>
          <w:p>
            <w:pPr>
              <w:spacing w:before="220"/>
              <w:jc w:val="center"/>
              <w:rPr>
                <w:rFonts w:hint="eastAsia" w:ascii="宋体" w:hAnsi="宋体" w:eastAsia="宋体" w:cs="宋体"/>
                <w:sz w:val="18"/>
                <w:szCs w:val="18"/>
                <w:lang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美术、书法、口才、钢琴、舞蹈、儿童戏剧</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exact"/>
          <w:jc w:val="center"/>
        </w:trPr>
        <w:tc>
          <w:tcPr>
            <w:tcW w:w="840"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河源江东新区龙崴艺术培训有限公司</w:t>
            </w:r>
          </w:p>
        </w:tc>
        <w:tc>
          <w:tcPr>
            <w:tcW w:w="2253"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河源江东新区临江镇大塘排小区A6新建商住楼一、二层</w:t>
            </w:r>
          </w:p>
        </w:tc>
        <w:tc>
          <w:tcPr>
            <w:tcW w:w="16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江志忠</w:t>
            </w:r>
          </w:p>
        </w:tc>
        <w:tc>
          <w:tcPr>
            <w:tcW w:w="216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91441600MACD515F5J</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244162172022059</w:t>
            </w:r>
          </w:p>
        </w:tc>
        <w:tc>
          <w:tcPr>
            <w:tcW w:w="1335"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rPr>
              <w:t>营利性</w:t>
            </w:r>
          </w:p>
        </w:tc>
        <w:tc>
          <w:tcPr>
            <w:tcW w:w="2047"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中小学非学科类培训（跆拳道、舞蹈）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exact"/>
          <w:jc w:val="center"/>
        </w:trPr>
        <w:tc>
          <w:tcPr>
            <w:tcW w:w="840"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6</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河源江东新区龙葳艺术培训有限公司</w:t>
            </w:r>
          </w:p>
        </w:tc>
        <w:tc>
          <w:tcPr>
            <w:tcW w:w="2253"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河源市江东新区临江镇东门路51号</w:t>
            </w:r>
          </w:p>
        </w:tc>
        <w:tc>
          <w:tcPr>
            <w:tcW w:w="16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江</w:t>
            </w:r>
            <w:r>
              <w:rPr>
                <w:rFonts w:hint="eastAsia" w:ascii="宋体" w:hAnsi="宋体" w:eastAsia="宋体" w:cs="宋体"/>
                <w:sz w:val="18"/>
                <w:szCs w:val="18"/>
                <w:lang w:eastAsia="zh-CN"/>
              </w:rPr>
              <w:t>志</w:t>
            </w:r>
            <w:r>
              <w:rPr>
                <w:rFonts w:hint="eastAsia" w:ascii="宋体" w:hAnsi="宋体" w:eastAsia="宋体" w:cs="宋体"/>
                <w:sz w:val="18"/>
                <w:szCs w:val="18"/>
              </w:rPr>
              <w:t>忠</w:t>
            </w:r>
          </w:p>
        </w:tc>
        <w:tc>
          <w:tcPr>
            <w:tcW w:w="216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91441600MACFC7Q294</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244162172022069</w:t>
            </w:r>
          </w:p>
        </w:tc>
        <w:tc>
          <w:tcPr>
            <w:tcW w:w="1335"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营利性</w:t>
            </w:r>
          </w:p>
        </w:tc>
        <w:tc>
          <w:tcPr>
            <w:tcW w:w="2047"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中小学非学科类培训（跆拳道、舞蹈）</w:t>
            </w:r>
          </w:p>
        </w:tc>
      </w:tr>
    </w:tbl>
    <w:p>
      <w:pPr>
        <w:autoSpaceDE w:val="0"/>
        <w:autoSpaceDN w:val="0"/>
        <w:spacing w:line="460" w:lineRule="exact"/>
        <w:ind w:left="3260"/>
        <w:jc w:val="both"/>
        <w:rPr>
          <w:rFonts w:hint="eastAsia" w:ascii="宋体" w:hAnsi="宋体" w:eastAsia="宋体" w:cs="宋体"/>
          <w:sz w:val="18"/>
          <w:szCs w:val="18"/>
        </w:rPr>
      </w:pPr>
    </w:p>
    <w:tbl>
      <w:tblPr>
        <w:tblStyle w:val="2"/>
        <w:tblW w:w="14060" w:type="dxa"/>
        <w:tblInd w:w="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849"/>
        <w:gridCol w:w="2451"/>
        <w:gridCol w:w="1449"/>
        <w:gridCol w:w="2250"/>
        <w:gridCol w:w="1980"/>
        <w:gridCol w:w="1328"/>
        <w:gridCol w:w="2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exact"/>
        </w:trPr>
        <w:tc>
          <w:tcPr>
            <w:tcW w:w="700"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w:t>
            </w:r>
          </w:p>
        </w:tc>
        <w:tc>
          <w:tcPr>
            <w:tcW w:w="18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河源江东新区青云画苑培训有限公司</w:t>
            </w:r>
          </w:p>
        </w:tc>
        <w:tc>
          <w:tcPr>
            <w:tcW w:w="2451"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河源市江东新区碧桂园凤馨苑A栋21号商铺</w:t>
            </w:r>
          </w:p>
        </w:tc>
        <w:tc>
          <w:tcPr>
            <w:tcW w:w="14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江梅</w:t>
            </w:r>
          </w:p>
        </w:tc>
        <w:tc>
          <w:tcPr>
            <w:tcW w:w="225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91441600MABP5ALP2B</w:t>
            </w:r>
          </w:p>
        </w:tc>
        <w:tc>
          <w:tcPr>
            <w:tcW w:w="198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244160272022039</w:t>
            </w:r>
          </w:p>
        </w:tc>
        <w:tc>
          <w:tcPr>
            <w:tcW w:w="1328"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2053" w:type="dxa"/>
          </w:tcPr>
          <w:p>
            <w:pPr>
              <w:spacing w:before="220"/>
              <w:jc w:val="center"/>
              <w:rPr>
                <w:rFonts w:hint="eastAsia" w:ascii="宋体" w:hAnsi="宋体" w:eastAsia="宋体" w:cs="宋体"/>
                <w:sz w:val="18"/>
                <w:szCs w:val="18"/>
                <w:lang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美术、书法、绘画</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exact"/>
        </w:trPr>
        <w:tc>
          <w:tcPr>
            <w:tcW w:w="700"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8</w:t>
            </w:r>
          </w:p>
        </w:tc>
        <w:tc>
          <w:tcPr>
            <w:tcW w:w="18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河源江东新区正己舞星艺术培训有限公司</w:t>
            </w:r>
          </w:p>
        </w:tc>
        <w:tc>
          <w:tcPr>
            <w:tcW w:w="2451"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河源市江东新区东城东片区源南镇胜利村河紫路北边东环路西边碧桂园</w:t>
            </w:r>
            <w:r>
              <w:rPr>
                <w:rFonts w:hint="eastAsia" w:ascii="宋体" w:hAnsi="宋体" w:eastAsia="宋体" w:cs="宋体"/>
                <w:sz w:val="18"/>
                <w:szCs w:val="18"/>
                <w:lang w:eastAsia="zh-CN"/>
              </w:rPr>
              <w:t>东江</w:t>
            </w:r>
            <w:r>
              <w:rPr>
                <w:rFonts w:hint="eastAsia" w:ascii="宋体" w:hAnsi="宋体" w:eastAsia="宋体" w:cs="宋体"/>
                <w:sz w:val="18"/>
                <w:szCs w:val="18"/>
              </w:rPr>
              <w:t>凤凰城凤馨苑综合楼1号商铺2楼</w:t>
            </w:r>
          </w:p>
        </w:tc>
        <w:tc>
          <w:tcPr>
            <w:tcW w:w="14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崔天扬</w:t>
            </w:r>
          </w:p>
        </w:tc>
        <w:tc>
          <w:tcPr>
            <w:tcW w:w="225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91441600MA55RX4Y15</w:t>
            </w:r>
          </w:p>
        </w:tc>
        <w:tc>
          <w:tcPr>
            <w:tcW w:w="198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244160272022019</w:t>
            </w:r>
          </w:p>
        </w:tc>
        <w:tc>
          <w:tcPr>
            <w:tcW w:w="1328"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2053" w:type="dxa"/>
          </w:tcPr>
          <w:p>
            <w:pPr>
              <w:spacing w:before="220"/>
              <w:jc w:val="center"/>
              <w:rPr>
                <w:rFonts w:hint="eastAsia" w:ascii="宋体" w:hAnsi="宋体" w:eastAsia="宋体" w:cs="宋体"/>
                <w:sz w:val="18"/>
                <w:szCs w:val="18"/>
                <w:lang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舞蹈、美术、口才与小主持人</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exact"/>
        </w:trPr>
        <w:tc>
          <w:tcPr>
            <w:tcW w:w="700"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9</w:t>
            </w:r>
          </w:p>
        </w:tc>
        <w:tc>
          <w:tcPr>
            <w:tcW w:w="18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河源江东新区墨里行文化培训有限公司</w:t>
            </w:r>
          </w:p>
        </w:tc>
        <w:tc>
          <w:tcPr>
            <w:tcW w:w="2451"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河源市江东新区临江镇学校路</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临江中心小学</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旁边</w:t>
            </w:r>
          </w:p>
        </w:tc>
        <w:tc>
          <w:tcPr>
            <w:tcW w:w="14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江辉</w:t>
            </w:r>
          </w:p>
        </w:tc>
        <w:tc>
          <w:tcPr>
            <w:tcW w:w="225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91441600MABPP9EK3C</w:t>
            </w:r>
          </w:p>
        </w:tc>
        <w:tc>
          <w:tcPr>
            <w:tcW w:w="198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244162172022039</w:t>
            </w:r>
          </w:p>
        </w:tc>
        <w:tc>
          <w:tcPr>
            <w:tcW w:w="1328"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2053" w:type="dxa"/>
          </w:tcPr>
          <w:p>
            <w:pPr>
              <w:spacing w:before="220"/>
              <w:jc w:val="center"/>
              <w:rPr>
                <w:rFonts w:hint="eastAsia" w:ascii="宋体" w:hAnsi="宋体" w:eastAsia="宋体" w:cs="宋体"/>
                <w:sz w:val="18"/>
                <w:szCs w:val="18"/>
                <w:lang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（硬笔</w:t>
            </w:r>
            <w:r>
              <w:rPr>
                <w:rFonts w:hint="eastAsia" w:ascii="宋体" w:hAnsi="宋体" w:eastAsia="宋体" w:cs="宋体"/>
                <w:sz w:val="18"/>
                <w:szCs w:val="18"/>
              </w:rPr>
              <w:t>书法、绘画</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5" w:hRule="exact"/>
        </w:trPr>
        <w:tc>
          <w:tcPr>
            <w:tcW w:w="700"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w:t>
            </w:r>
          </w:p>
        </w:tc>
        <w:tc>
          <w:tcPr>
            <w:tcW w:w="18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河源江东新区鸿集教育培训有限公司</w:t>
            </w:r>
          </w:p>
        </w:tc>
        <w:tc>
          <w:tcPr>
            <w:tcW w:w="2451"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河源市江东新区东城东片区源南镇河紫路北面东环路西边碧桂园</w:t>
            </w:r>
            <w:r>
              <w:rPr>
                <w:rFonts w:hint="eastAsia" w:ascii="宋体" w:hAnsi="宋体" w:eastAsia="宋体" w:cs="宋体"/>
                <w:sz w:val="18"/>
                <w:szCs w:val="18"/>
                <w:lang w:eastAsia="zh-CN"/>
              </w:rPr>
              <w:t>东江</w:t>
            </w:r>
            <w:r>
              <w:rPr>
                <w:rFonts w:hint="eastAsia" w:ascii="宋体" w:hAnsi="宋体" w:eastAsia="宋体" w:cs="宋体"/>
                <w:sz w:val="18"/>
                <w:szCs w:val="18"/>
              </w:rPr>
              <w:t>凤凰城凤翔苑18栋99号商铺</w:t>
            </w:r>
          </w:p>
        </w:tc>
        <w:tc>
          <w:tcPr>
            <w:tcW w:w="14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李君</w:t>
            </w:r>
          </w:p>
        </w:tc>
        <w:tc>
          <w:tcPr>
            <w:tcW w:w="225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91441600MA560PMMXQ</w:t>
            </w:r>
          </w:p>
        </w:tc>
        <w:tc>
          <w:tcPr>
            <w:tcW w:w="198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244160272022029</w:t>
            </w:r>
          </w:p>
        </w:tc>
        <w:tc>
          <w:tcPr>
            <w:tcW w:w="1328"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2053" w:type="dxa"/>
          </w:tcPr>
          <w:p>
            <w:pPr>
              <w:spacing w:before="220"/>
              <w:jc w:val="center"/>
              <w:rPr>
                <w:rFonts w:hint="eastAsia" w:ascii="宋体" w:hAnsi="宋体" w:eastAsia="宋体" w:cs="宋体"/>
                <w:sz w:val="18"/>
                <w:szCs w:val="18"/>
                <w:lang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科学实验、机器人编程、音乐、书法、绘画、口才与小主持人</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exact"/>
        </w:trPr>
        <w:tc>
          <w:tcPr>
            <w:tcW w:w="700" w:type="dxa"/>
            <w:vAlign w:val="top"/>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11</w:t>
            </w:r>
          </w:p>
        </w:tc>
        <w:tc>
          <w:tcPr>
            <w:tcW w:w="18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河源江东新区乐创教育科技培训有限公司</w:t>
            </w:r>
          </w:p>
        </w:tc>
        <w:tc>
          <w:tcPr>
            <w:tcW w:w="2451"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河源市源城区东城东片区源南镇胜利村河紫路北面东环路西边碧桂园东江凤凰城凤翔苑20栋109号商铺</w:t>
            </w:r>
          </w:p>
        </w:tc>
        <w:tc>
          <w:tcPr>
            <w:tcW w:w="14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黄嫣</w:t>
            </w:r>
          </w:p>
        </w:tc>
        <w:tc>
          <w:tcPr>
            <w:tcW w:w="225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91441600MACCEH23X6</w:t>
            </w:r>
          </w:p>
        </w:tc>
        <w:tc>
          <w:tcPr>
            <w:tcW w:w="198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244160272023019</w:t>
            </w:r>
          </w:p>
        </w:tc>
        <w:tc>
          <w:tcPr>
            <w:tcW w:w="1328"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营利性</w:t>
            </w:r>
          </w:p>
        </w:tc>
        <w:tc>
          <w:tcPr>
            <w:tcW w:w="2053" w:type="dxa"/>
            <w:vAlign w:val="top"/>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科技培训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机器人搭建课程、编程课程</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exact"/>
        </w:trPr>
        <w:tc>
          <w:tcPr>
            <w:tcW w:w="0" w:type="auto"/>
            <w:vAlign w:val="top"/>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12</w:t>
            </w:r>
          </w:p>
        </w:tc>
        <w:tc>
          <w:tcPr>
            <w:tcW w:w="18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河源江东新区幸福里艺术文化有限公司</w:t>
            </w:r>
          </w:p>
        </w:tc>
        <w:tc>
          <w:tcPr>
            <w:tcW w:w="2451"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河源市江东新区临江镇华南城十里东岸四期D组A-H区商铺D121-D122.号</w:t>
            </w:r>
          </w:p>
        </w:tc>
        <w:tc>
          <w:tcPr>
            <w:tcW w:w="14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邓小巧</w:t>
            </w:r>
          </w:p>
        </w:tc>
        <w:tc>
          <w:tcPr>
            <w:tcW w:w="225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91441600MACDWC34XP</w:t>
            </w:r>
          </w:p>
        </w:tc>
        <w:tc>
          <w:tcPr>
            <w:tcW w:w="198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244162172022049</w:t>
            </w:r>
          </w:p>
        </w:tc>
        <w:tc>
          <w:tcPr>
            <w:tcW w:w="1328"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营利性</w:t>
            </w:r>
          </w:p>
        </w:tc>
        <w:tc>
          <w:tcPr>
            <w:tcW w:w="2053" w:type="dxa"/>
            <w:vAlign w:val="top"/>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美术、书法、舞蹈</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口才与小主持</w:t>
            </w:r>
            <w:r>
              <w:rPr>
                <w:rFonts w:hint="eastAsia" w:ascii="宋体" w:hAnsi="宋体" w:eastAsia="宋体" w:cs="宋体"/>
                <w:sz w:val="18"/>
                <w:szCs w:val="18"/>
                <w:lang w:eastAsia="zh-CN"/>
              </w:rPr>
              <w:t>、</w:t>
            </w:r>
            <w:r>
              <w:rPr>
                <w:rFonts w:hint="eastAsia" w:ascii="宋体" w:hAnsi="宋体" w:eastAsia="宋体" w:cs="宋体"/>
                <w:sz w:val="18"/>
                <w:szCs w:val="18"/>
              </w:rPr>
              <w:t>跆拳道</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exact"/>
        </w:trPr>
        <w:tc>
          <w:tcPr>
            <w:tcW w:w="0" w:type="auto"/>
            <w:vAlign w:val="top"/>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13</w:t>
            </w:r>
          </w:p>
        </w:tc>
        <w:tc>
          <w:tcPr>
            <w:tcW w:w="18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河源江东新区燕弘堂艺术培训有限公司</w:t>
            </w:r>
          </w:p>
        </w:tc>
        <w:tc>
          <w:tcPr>
            <w:tcW w:w="2451"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河源市江东新区古竹镇古竹东江水岸153、155号</w:t>
            </w:r>
          </w:p>
        </w:tc>
        <w:tc>
          <w:tcPr>
            <w:tcW w:w="14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翟穗鹏</w:t>
            </w:r>
          </w:p>
        </w:tc>
        <w:tc>
          <w:tcPr>
            <w:tcW w:w="225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91441600MACEE6X12F</w:t>
            </w:r>
          </w:p>
        </w:tc>
        <w:tc>
          <w:tcPr>
            <w:tcW w:w="198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244162172023519</w:t>
            </w:r>
          </w:p>
        </w:tc>
        <w:tc>
          <w:tcPr>
            <w:tcW w:w="1328"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营利性</w:t>
            </w:r>
          </w:p>
        </w:tc>
        <w:tc>
          <w:tcPr>
            <w:tcW w:w="2053" w:type="dxa"/>
            <w:vAlign w:val="top"/>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美术、书法</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exact"/>
        </w:trPr>
        <w:tc>
          <w:tcPr>
            <w:tcW w:w="0" w:type="auto"/>
            <w:vAlign w:val="top"/>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14</w:t>
            </w:r>
          </w:p>
        </w:tc>
        <w:tc>
          <w:tcPr>
            <w:tcW w:w="18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河源江东新区米罗艺术培训有限公司</w:t>
            </w:r>
          </w:p>
        </w:tc>
        <w:tc>
          <w:tcPr>
            <w:tcW w:w="2451"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河源市江东新区东环路碧桂园东江凤凰城凤馨苑G栋70、71号商铺</w:t>
            </w:r>
          </w:p>
        </w:tc>
        <w:tc>
          <w:tcPr>
            <w:tcW w:w="14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罗秀谊</w:t>
            </w:r>
          </w:p>
        </w:tc>
        <w:tc>
          <w:tcPr>
            <w:tcW w:w="225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91441600MACB9U3B95</w:t>
            </w:r>
          </w:p>
        </w:tc>
        <w:tc>
          <w:tcPr>
            <w:tcW w:w="198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244160272023029</w:t>
            </w:r>
          </w:p>
        </w:tc>
        <w:tc>
          <w:tcPr>
            <w:tcW w:w="1328"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营利性</w:t>
            </w:r>
          </w:p>
        </w:tc>
        <w:tc>
          <w:tcPr>
            <w:tcW w:w="2053" w:type="dxa"/>
            <w:vAlign w:val="top"/>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美术、书法、表演、音乐</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exact"/>
        </w:trPr>
        <w:tc>
          <w:tcPr>
            <w:tcW w:w="0" w:type="auto"/>
            <w:vAlign w:val="top"/>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15</w:t>
            </w:r>
          </w:p>
        </w:tc>
        <w:tc>
          <w:tcPr>
            <w:tcW w:w="1849"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河源江东新区十月艺术培训教育有限公司</w:t>
            </w:r>
          </w:p>
        </w:tc>
        <w:tc>
          <w:tcPr>
            <w:tcW w:w="2451"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河源市江东新区临江镇居委会学校路</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临江中心小学</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旁</w:t>
            </w:r>
          </w:p>
        </w:tc>
        <w:tc>
          <w:tcPr>
            <w:tcW w:w="1449"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利晓云</w:t>
            </w:r>
          </w:p>
        </w:tc>
        <w:tc>
          <w:tcPr>
            <w:tcW w:w="2250"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91441600MA56HKQN2X</w:t>
            </w:r>
          </w:p>
        </w:tc>
        <w:tc>
          <w:tcPr>
            <w:tcW w:w="1980"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244162172020059</w:t>
            </w:r>
          </w:p>
        </w:tc>
        <w:tc>
          <w:tcPr>
            <w:tcW w:w="1328"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营利性</w:t>
            </w:r>
          </w:p>
        </w:tc>
        <w:tc>
          <w:tcPr>
            <w:tcW w:w="2053" w:type="dxa"/>
            <w:vAlign w:val="top"/>
          </w:tcPr>
          <w:p>
            <w:pPr>
              <w:spacing w:before="220"/>
              <w:jc w:val="center"/>
              <w:rPr>
                <w:rFonts w:hint="eastAsia" w:ascii="宋体" w:hAnsi="宋体" w:eastAsia="宋体" w:cs="宋体"/>
                <w:sz w:val="18"/>
                <w:szCs w:val="18"/>
                <w:lang w:val="en-US" w:eastAsia="zh-CN" w:bidi="ar-SA"/>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绘画、书法、口才与小主持人</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exact"/>
        </w:trPr>
        <w:tc>
          <w:tcPr>
            <w:tcW w:w="0" w:type="auto"/>
            <w:vAlign w:val="top"/>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16</w:t>
            </w:r>
          </w:p>
        </w:tc>
        <w:tc>
          <w:tcPr>
            <w:tcW w:w="1849"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河源</w:t>
            </w:r>
            <w:r>
              <w:rPr>
                <w:rFonts w:hint="eastAsia" w:ascii="宋体" w:hAnsi="宋体" w:eastAsia="宋体" w:cs="宋体"/>
                <w:sz w:val="18"/>
                <w:szCs w:val="18"/>
                <w:lang w:val="en-US" w:eastAsia="zh-CN"/>
              </w:rPr>
              <w:t>江东新区</w:t>
            </w:r>
            <w:r>
              <w:rPr>
                <w:rFonts w:hint="eastAsia" w:ascii="宋体" w:hAnsi="宋体" w:eastAsia="宋体" w:cs="宋体"/>
                <w:sz w:val="18"/>
                <w:szCs w:val="18"/>
              </w:rPr>
              <w:t>新一代</w:t>
            </w:r>
            <w:r>
              <w:rPr>
                <w:rFonts w:hint="eastAsia" w:ascii="宋体" w:hAnsi="宋体" w:eastAsia="宋体" w:cs="宋体"/>
                <w:sz w:val="18"/>
                <w:szCs w:val="18"/>
                <w:lang w:val="en-US" w:eastAsia="zh-CN"/>
              </w:rPr>
              <w:t>艺术</w:t>
            </w:r>
            <w:r>
              <w:rPr>
                <w:rFonts w:hint="eastAsia" w:ascii="宋体" w:hAnsi="宋体" w:eastAsia="宋体" w:cs="宋体"/>
                <w:sz w:val="18"/>
                <w:szCs w:val="18"/>
              </w:rPr>
              <w:t>培训有限公司</w:t>
            </w:r>
          </w:p>
        </w:tc>
        <w:tc>
          <w:tcPr>
            <w:tcW w:w="2451"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河源市紫金县临江镇十里东岸绿卡商铺A67号</w:t>
            </w:r>
          </w:p>
        </w:tc>
        <w:tc>
          <w:tcPr>
            <w:tcW w:w="1449"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黄晋豪</w:t>
            </w:r>
          </w:p>
        </w:tc>
        <w:tc>
          <w:tcPr>
            <w:tcW w:w="2250"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91441600MA53XABX6U</w:t>
            </w:r>
          </w:p>
        </w:tc>
        <w:tc>
          <w:tcPr>
            <w:tcW w:w="1980"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244162172019519</w:t>
            </w:r>
          </w:p>
        </w:tc>
        <w:tc>
          <w:tcPr>
            <w:tcW w:w="1328"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营利性</w:t>
            </w:r>
          </w:p>
        </w:tc>
        <w:tc>
          <w:tcPr>
            <w:tcW w:w="2053" w:type="dxa"/>
            <w:vAlign w:val="top"/>
          </w:tcPr>
          <w:p>
            <w:pPr>
              <w:spacing w:before="220"/>
              <w:jc w:val="center"/>
              <w:rPr>
                <w:rFonts w:hint="eastAsia" w:ascii="宋体" w:hAnsi="宋体" w:eastAsia="宋体" w:cs="宋体"/>
                <w:sz w:val="18"/>
                <w:szCs w:val="18"/>
                <w:lang w:val="en-US" w:eastAsia="zh-CN" w:bidi="ar-SA"/>
              </w:rPr>
            </w:pPr>
            <w:r>
              <w:rPr>
                <w:rFonts w:hint="eastAsia" w:ascii="宋体" w:hAnsi="宋体" w:eastAsia="宋体" w:cs="宋体"/>
                <w:sz w:val="18"/>
                <w:szCs w:val="18"/>
              </w:rPr>
              <w:t>中小学非学科类</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舞蹈类、戏剧与影视学类、美术类</w:t>
            </w:r>
            <w:r>
              <w:rPr>
                <w:rFonts w:hint="eastAsia" w:ascii="宋体" w:hAnsi="宋体" w:eastAsia="宋体" w:cs="宋体"/>
                <w:sz w:val="18"/>
                <w:szCs w:val="18"/>
                <w:shd w:val="clear"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exact"/>
        </w:trPr>
        <w:tc>
          <w:tcPr>
            <w:tcW w:w="0" w:type="auto"/>
            <w:vAlign w:val="top"/>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17</w:t>
            </w:r>
          </w:p>
        </w:tc>
        <w:tc>
          <w:tcPr>
            <w:tcW w:w="1849"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河源江东新区心海文化艺术培训有限公司</w:t>
            </w:r>
          </w:p>
        </w:tc>
        <w:tc>
          <w:tcPr>
            <w:tcW w:w="2451" w:type="dxa"/>
            <w:vAlign w:val="top"/>
          </w:tcPr>
          <w:p>
            <w:pPr>
              <w:spacing w:before="220"/>
              <w:jc w:val="center"/>
              <w:rPr>
                <w:rFonts w:hint="eastAsia" w:ascii="宋体" w:hAnsi="宋体" w:eastAsia="宋体" w:cs="宋体"/>
                <w:sz w:val="18"/>
                <w:szCs w:val="18"/>
                <w:lang w:val="en-US" w:eastAsia="zh-CN" w:bidi="ar-SA"/>
              </w:rPr>
            </w:pPr>
            <w:r>
              <w:rPr>
                <w:rFonts w:hint="eastAsia" w:ascii="宋体" w:hAnsi="宋体" w:eastAsia="宋体" w:cs="宋体"/>
                <w:sz w:val="18"/>
                <w:szCs w:val="18"/>
              </w:rPr>
              <w:t>河源市江东新区古竹镇第40</w:t>
            </w:r>
            <w:r>
              <w:rPr>
                <w:rFonts w:hint="eastAsia" w:ascii="宋体" w:hAnsi="宋体" w:eastAsia="宋体" w:cs="宋体"/>
                <w:sz w:val="18"/>
                <w:szCs w:val="18"/>
                <w:shd w:val="clear" w:fill="auto"/>
              </w:rPr>
              <w:t>小区</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岸头路</w:t>
            </w:r>
            <w:r>
              <w:rPr>
                <w:rFonts w:hint="eastAsia" w:ascii="宋体" w:hAnsi="宋体" w:eastAsia="宋体" w:cs="宋体"/>
                <w:sz w:val="18"/>
                <w:szCs w:val="18"/>
                <w:shd w:val="clear" w:fill="auto"/>
                <w:lang w:eastAsia="zh-CN"/>
              </w:rPr>
              <w:t>）</w:t>
            </w:r>
          </w:p>
        </w:tc>
        <w:tc>
          <w:tcPr>
            <w:tcW w:w="1449"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利璐花</w:t>
            </w:r>
          </w:p>
        </w:tc>
        <w:tc>
          <w:tcPr>
            <w:tcW w:w="2250"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92441600MA553EAGXM</w:t>
            </w:r>
          </w:p>
        </w:tc>
        <w:tc>
          <w:tcPr>
            <w:tcW w:w="1980"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144162172020061</w:t>
            </w:r>
          </w:p>
        </w:tc>
        <w:tc>
          <w:tcPr>
            <w:tcW w:w="1328" w:type="dxa"/>
            <w:vAlign w:val="top"/>
          </w:tcPr>
          <w:p>
            <w:pPr>
              <w:spacing w:before="220"/>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营利性</w:t>
            </w:r>
          </w:p>
        </w:tc>
        <w:tc>
          <w:tcPr>
            <w:tcW w:w="2053" w:type="dxa"/>
            <w:vAlign w:val="top"/>
          </w:tcPr>
          <w:p>
            <w:pPr>
              <w:spacing w:before="220"/>
              <w:jc w:val="center"/>
              <w:rPr>
                <w:rFonts w:hint="eastAsia" w:ascii="宋体" w:hAnsi="宋体" w:eastAsia="宋体" w:cs="宋体"/>
                <w:sz w:val="18"/>
                <w:szCs w:val="18"/>
                <w:lang w:val="en-US" w:eastAsia="zh-CN" w:bidi="ar-SA"/>
              </w:rPr>
            </w:pPr>
            <w:r>
              <w:rPr>
                <w:rFonts w:hint="eastAsia" w:ascii="宋体" w:hAnsi="宋体" w:eastAsia="宋体" w:cs="宋体"/>
                <w:sz w:val="18"/>
                <w:szCs w:val="18"/>
              </w:rPr>
              <w:t>中小学非学科类培训</w:t>
            </w:r>
            <w:r>
              <w:rPr>
                <w:rFonts w:hint="eastAsia" w:ascii="宋体" w:hAnsi="宋体" w:eastAsia="宋体" w:cs="宋体"/>
                <w:sz w:val="18"/>
                <w:szCs w:val="18"/>
                <w:shd w:val="clear" w:fill="auto"/>
                <w:lang w:eastAsia="zh-CN"/>
              </w:rPr>
              <w:t>（</w:t>
            </w:r>
            <w:r>
              <w:rPr>
                <w:rFonts w:hint="eastAsia" w:ascii="宋体" w:hAnsi="宋体" w:eastAsia="宋体" w:cs="宋体"/>
                <w:sz w:val="18"/>
                <w:szCs w:val="18"/>
              </w:rPr>
              <w:t>音乐、舞蹈、美术、跆拳道、口才与小主持人</w:t>
            </w:r>
            <w:r>
              <w:rPr>
                <w:rFonts w:hint="eastAsia" w:ascii="宋体" w:hAnsi="宋体" w:eastAsia="宋体" w:cs="宋体"/>
                <w:sz w:val="18"/>
                <w:szCs w:val="18"/>
                <w:shd w:val="clear" w:fill="auto"/>
                <w:lang w:eastAsia="zh-CN"/>
              </w:rPr>
              <w:t>）</w:t>
            </w:r>
          </w:p>
        </w:tc>
      </w:tr>
    </w:tbl>
    <w:p>
      <w:pPr>
        <w:autoSpaceDE w:val="0"/>
        <w:autoSpaceDN w:val="0"/>
        <w:spacing w:line="460" w:lineRule="exact"/>
        <w:jc w:val="both"/>
        <w:rPr>
          <w:rFonts w:hint="eastAsia" w:ascii="宋体" w:hAnsi="宋体" w:eastAsia="宋体" w:cs="宋体"/>
          <w:sz w:val="18"/>
          <w:szCs w:val="18"/>
        </w:rPr>
        <w:sectPr>
          <w:pgSz w:w="16838" w:h="11906" w:orient="landscape"/>
          <w:pgMar w:top="1531" w:right="1531" w:bottom="1531" w:left="1531" w:header="851" w:footer="992" w:gutter="0"/>
          <w:cols w:space="425" w:num="1"/>
          <w:docGrid w:type="lines" w:linePitch="312" w:charSpace="0"/>
        </w:sectPr>
      </w:pPr>
    </w:p>
    <w:p>
      <w:pPr>
        <w:autoSpaceDE w:val="0"/>
        <w:autoSpaceDN w:val="0"/>
        <w:spacing w:line="460" w:lineRule="exact"/>
        <w:jc w:val="both"/>
        <w:rPr>
          <w:rFonts w:hint="eastAsia" w:ascii="宋体" w:hAnsi="宋体" w:eastAsia="宋体" w:cs="宋体"/>
          <w:sz w:val="39"/>
        </w:rPr>
      </w:pPr>
    </w:p>
    <w:sectPr>
      <w:pgSz w:w="16838" w:h="11906" w:orient="landscape"/>
      <w:pgMar w:top="1531" w:right="1531" w:bottom="1531" w:left="153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创艺简标宋">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B54D04"/>
    <w:rsid w:val="0052678A"/>
    <w:rsid w:val="00DC42AB"/>
    <w:rsid w:val="01191EF0"/>
    <w:rsid w:val="01796ACC"/>
    <w:rsid w:val="01C06EEE"/>
    <w:rsid w:val="01CA105F"/>
    <w:rsid w:val="023E7ADD"/>
    <w:rsid w:val="0267193F"/>
    <w:rsid w:val="027C68A5"/>
    <w:rsid w:val="032449A9"/>
    <w:rsid w:val="03522D5F"/>
    <w:rsid w:val="038144B5"/>
    <w:rsid w:val="03881BD8"/>
    <w:rsid w:val="03E96E6F"/>
    <w:rsid w:val="03EC7CD0"/>
    <w:rsid w:val="04CB0ECE"/>
    <w:rsid w:val="05516DDD"/>
    <w:rsid w:val="0577364B"/>
    <w:rsid w:val="05806B55"/>
    <w:rsid w:val="05B3065F"/>
    <w:rsid w:val="06064089"/>
    <w:rsid w:val="071A70C1"/>
    <w:rsid w:val="07677C1F"/>
    <w:rsid w:val="07B02272"/>
    <w:rsid w:val="07EC0C89"/>
    <w:rsid w:val="0828329F"/>
    <w:rsid w:val="08E339FE"/>
    <w:rsid w:val="09082156"/>
    <w:rsid w:val="09176787"/>
    <w:rsid w:val="094E6230"/>
    <w:rsid w:val="096A1DE1"/>
    <w:rsid w:val="09897B21"/>
    <w:rsid w:val="09D06040"/>
    <w:rsid w:val="0A6E0B9E"/>
    <w:rsid w:val="0A796018"/>
    <w:rsid w:val="0A7F318A"/>
    <w:rsid w:val="0A875CE2"/>
    <w:rsid w:val="0AD6036F"/>
    <w:rsid w:val="0CC73F00"/>
    <w:rsid w:val="0CDC31F7"/>
    <w:rsid w:val="0CE553DD"/>
    <w:rsid w:val="0D0A16F6"/>
    <w:rsid w:val="0D0E5D1C"/>
    <w:rsid w:val="0D9048CB"/>
    <w:rsid w:val="0DDD063A"/>
    <w:rsid w:val="0E083F7E"/>
    <w:rsid w:val="0E3E5252"/>
    <w:rsid w:val="0E905782"/>
    <w:rsid w:val="0EDC4536"/>
    <w:rsid w:val="0F3E5E66"/>
    <w:rsid w:val="0F5073F1"/>
    <w:rsid w:val="0F6B386C"/>
    <w:rsid w:val="0FCC13BD"/>
    <w:rsid w:val="0FE65660"/>
    <w:rsid w:val="1025792C"/>
    <w:rsid w:val="10287E72"/>
    <w:rsid w:val="103F423E"/>
    <w:rsid w:val="10451365"/>
    <w:rsid w:val="107F7ADA"/>
    <w:rsid w:val="10C10237"/>
    <w:rsid w:val="10ED05FC"/>
    <w:rsid w:val="115F041F"/>
    <w:rsid w:val="11600F3A"/>
    <w:rsid w:val="12606E39"/>
    <w:rsid w:val="129E349B"/>
    <w:rsid w:val="12D778B6"/>
    <w:rsid w:val="12FE2ADA"/>
    <w:rsid w:val="13322B69"/>
    <w:rsid w:val="13615227"/>
    <w:rsid w:val="14434A31"/>
    <w:rsid w:val="14810CEA"/>
    <w:rsid w:val="14A01DC3"/>
    <w:rsid w:val="15057DC0"/>
    <w:rsid w:val="15A11355"/>
    <w:rsid w:val="15E110F9"/>
    <w:rsid w:val="15F35A58"/>
    <w:rsid w:val="161446E4"/>
    <w:rsid w:val="16C94FFE"/>
    <w:rsid w:val="173D6C6E"/>
    <w:rsid w:val="17677BE2"/>
    <w:rsid w:val="178A0305"/>
    <w:rsid w:val="18752863"/>
    <w:rsid w:val="189A0582"/>
    <w:rsid w:val="18B7121B"/>
    <w:rsid w:val="18CC7B19"/>
    <w:rsid w:val="194E1E3E"/>
    <w:rsid w:val="19916771"/>
    <w:rsid w:val="1AC27834"/>
    <w:rsid w:val="1B8731D6"/>
    <w:rsid w:val="1BA41C1B"/>
    <w:rsid w:val="1BC45CB6"/>
    <w:rsid w:val="1D9D723C"/>
    <w:rsid w:val="1DFB0B88"/>
    <w:rsid w:val="1EB125E0"/>
    <w:rsid w:val="1F2D778D"/>
    <w:rsid w:val="1F2F0196"/>
    <w:rsid w:val="1FFE4605"/>
    <w:rsid w:val="20F144D6"/>
    <w:rsid w:val="21004857"/>
    <w:rsid w:val="21A41EED"/>
    <w:rsid w:val="21C841D1"/>
    <w:rsid w:val="21DD6AA3"/>
    <w:rsid w:val="21DE3D82"/>
    <w:rsid w:val="227A76F9"/>
    <w:rsid w:val="22A44E0B"/>
    <w:rsid w:val="22AC0C87"/>
    <w:rsid w:val="22AC1706"/>
    <w:rsid w:val="22B76E93"/>
    <w:rsid w:val="22D42947"/>
    <w:rsid w:val="232E74CA"/>
    <w:rsid w:val="235E0016"/>
    <w:rsid w:val="237870F7"/>
    <w:rsid w:val="2388453A"/>
    <w:rsid w:val="23920654"/>
    <w:rsid w:val="239C5752"/>
    <w:rsid w:val="23C40990"/>
    <w:rsid w:val="243A2F7C"/>
    <w:rsid w:val="259937C9"/>
    <w:rsid w:val="25C25721"/>
    <w:rsid w:val="265D7BB6"/>
    <w:rsid w:val="26632345"/>
    <w:rsid w:val="267555B2"/>
    <w:rsid w:val="26BB159E"/>
    <w:rsid w:val="26EB3155"/>
    <w:rsid w:val="275D0A0F"/>
    <w:rsid w:val="280C2678"/>
    <w:rsid w:val="28125AA7"/>
    <w:rsid w:val="282256F3"/>
    <w:rsid w:val="283B4BB6"/>
    <w:rsid w:val="2866066D"/>
    <w:rsid w:val="28B27B5C"/>
    <w:rsid w:val="292D0E78"/>
    <w:rsid w:val="295C626B"/>
    <w:rsid w:val="297103A1"/>
    <w:rsid w:val="297F5B17"/>
    <w:rsid w:val="298018B7"/>
    <w:rsid w:val="29895FA4"/>
    <w:rsid w:val="29B54D04"/>
    <w:rsid w:val="29F34C7D"/>
    <w:rsid w:val="2A1C0A8E"/>
    <w:rsid w:val="2A8C7D4B"/>
    <w:rsid w:val="2AD84723"/>
    <w:rsid w:val="2B0C130D"/>
    <w:rsid w:val="2B8D3448"/>
    <w:rsid w:val="2B982A86"/>
    <w:rsid w:val="2C1F23D8"/>
    <w:rsid w:val="2C3F2DD3"/>
    <w:rsid w:val="2C8368BC"/>
    <w:rsid w:val="2D437386"/>
    <w:rsid w:val="2D5B41D8"/>
    <w:rsid w:val="2D761EA4"/>
    <w:rsid w:val="2D812102"/>
    <w:rsid w:val="2DDD1C8F"/>
    <w:rsid w:val="2E07063B"/>
    <w:rsid w:val="2E0856B6"/>
    <w:rsid w:val="2E221375"/>
    <w:rsid w:val="2E7213F5"/>
    <w:rsid w:val="2E956268"/>
    <w:rsid w:val="2EB412C8"/>
    <w:rsid w:val="2EEA4E66"/>
    <w:rsid w:val="2EEB4247"/>
    <w:rsid w:val="2F3C022E"/>
    <w:rsid w:val="3006441D"/>
    <w:rsid w:val="3034764B"/>
    <w:rsid w:val="3064391D"/>
    <w:rsid w:val="30B45F37"/>
    <w:rsid w:val="311A1150"/>
    <w:rsid w:val="32BE65A8"/>
    <w:rsid w:val="33481B00"/>
    <w:rsid w:val="33507A19"/>
    <w:rsid w:val="33867F29"/>
    <w:rsid w:val="33B9698B"/>
    <w:rsid w:val="340F138E"/>
    <w:rsid w:val="34452E2D"/>
    <w:rsid w:val="346C4F73"/>
    <w:rsid w:val="34D864EF"/>
    <w:rsid w:val="34E61251"/>
    <w:rsid w:val="34F71906"/>
    <w:rsid w:val="35296E99"/>
    <w:rsid w:val="35360E0A"/>
    <w:rsid w:val="35721192"/>
    <w:rsid w:val="35D56738"/>
    <w:rsid w:val="35DF2614"/>
    <w:rsid w:val="360638DB"/>
    <w:rsid w:val="3633013D"/>
    <w:rsid w:val="363A6B39"/>
    <w:rsid w:val="366E4CEC"/>
    <w:rsid w:val="368F28A5"/>
    <w:rsid w:val="37335E28"/>
    <w:rsid w:val="377756F3"/>
    <w:rsid w:val="37BE1065"/>
    <w:rsid w:val="381B1FCA"/>
    <w:rsid w:val="38301686"/>
    <w:rsid w:val="3881013B"/>
    <w:rsid w:val="38816CB9"/>
    <w:rsid w:val="3890333D"/>
    <w:rsid w:val="38EB10CE"/>
    <w:rsid w:val="39222AF5"/>
    <w:rsid w:val="393C4FBC"/>
    <w:rsid w:val="399E2BDF"/>
    <w:rsid w:val="39FB2EF5"/>
    <w:rsid w:val="3A75456B"/>
    <w:rsid w:val="3A8A401D"/>
    <w:rsid w:val="3AD60A49"/>
    <w:rsid w:val="3AE920E7"/>
    <w:rsid w:val="3B5802A9"/>
    <w:rsid w:val="3B714476"/>
    <w:rsid w:val="3B740EA0"/>
    <w:rsid w:val="3BAD41E3"/>
    <w:rsid w:val="3BF13D3F"/>
    <w:rsid w:val="3C1E1ED0"/>
    <w:rsid w:val="3C3C14F5"/>
    <w:rsid w:val="3C53153F"/>
    <w:rsid w:val="3C831CBA"/>
    <w:rsid w:val="3C9C138D"/>
    <w:rsid w:val="3CB56605"/>
    <w:rsid w:val="3CC320C9"/>
    <w:rsid w:val="3D3E6767"/>
    <w:rsid w:val="3D537B63"/>
    <w:rsid w:val="3D735CF2"/>
    <w:rsid w:val="3D7D3854"/>
    <w:rsid w:val="3E2A1E12"/>
    <w:rsid w:val="3E625F85"/>
    <w:rsid w:val="3FE10B88"/>
    <w:rsid w:val="40103D9A"/>
    <w:rsid w:val="402C70CD"/>
    <w:rsid w:val="405A00B3"/>
    <w:rsid w:val="410924C1"/>
    <w:rsid w:val="41B372E0"/>
    <w:rsid w:val="4250214A"/>
    <w:rsid w:val="429571CF"/>
    <w:rsid w:val="42F43759"/>
    <w:rsid w:val="431812DA"/>
    <w:rsid w:val="437B44C4"/>
    <w:rsid w:val="43A64800"/>
    <w:rsid w:val="43EE09A9"/>
    <w:rsid w:val="44481CAB"/>
    <w:rsid w:val="44AA34BD"/>
    <w:rsid w:val="44C97558"/>
    <w:rsid w:val="45155145"/>
    <w:rsid w:val="45BB375A"/>
    <w:rsid w:val="46973333"/>
    <w:rsid w:val="47157CEA"/>
    <w:rsid w:val="474F2DE1"/>
    <w:rsid w:val="4766524A"/>
    <w:rsid w:val="47C825F6"/>
    <w:rsid w:val="47D224DB"/>
    <w:rsid w:val="481164FC"/>
    <w:rsid w:val="482C54B7"/>
    <w:rsid w:val="48380366"/>
    <w:rsid w:val="492920EC"/>
    <w:rsid w:val="49680A91"/>
    <w:rsid w:val="4986334D"/>
    <w:rsid w:val="499D5AA7"/>
    <w:rsid w:val="4A1E693A"/>
    <w:rsid w:val="4A7222E6"/>
    <w:rsid w:val="4A926051"/>
    <w:rsid w:val="4B5711E3"/>
    <w:rsid w:val="4B7A7C9C"/>
    <w:rsid w:val="4B874E0F"/>
    <w:rsid w:val="4C415861"/>
    <w:rsid w:val="4C4375F2"/>
    <w:rsid w:val="4C597D05"/>
    <w:rsid w:val="4C8A137F"/>
    <w:rsid w:val="4CA07244"/>
    <w:rsid w:val="4CB933D7"/>
    <w:rsid w:val="4CDC7921"/>
    <w:rsid w:val="4CFA2046"/>
    <w:rsid w:val="4D14649B"/>
    <w:rsid w:val="4D6839F2"/>
    <w:rsid w:val="4DCB4871"/>
    <w:rsid w:val="4DFC7A9B"/>
    <w:rsid w:val="4F1D01D1"/>
    <w:rsid w:val="4F747B7B"/>
    <w:rsid w:val="4FDF4434"/>
    <w:rsid w:val="50F638ED"/>
    <w:rsid w:val="515160EC"/>
    <w:rsid w:val="527033B4"/>
    <w:rsid w:val="52EC0A42"/>
    <w:rsid w:val="535B4755"/>
    <w:rsid w:val="53A56927"/>
    <w:rsid w:val="54064A62"/>
    <w:rsid w:val="545C2317"/>
    <w:rsid w:val="549B724B"/>
    <w:rsid w:val="54C05E43"/>
    <w:rsid w:val="55092D3D"/>
    <w:rsid w:val="554717F2"/>
    <w:rsid w:val="55962D24"/>
    <w:rsid w:val="559A41CF"/>
    <w:rsid w:val="55A55EFF"/>
    <w:rsid w:val="55B61437"/>
    <w:rsid w:val="55E95743"/>
    <w:rsid w:val="5614325A"/>
    <w:rsid w:val="565927C3"/>
    <w:rsid w:val="56BC1953"/>
    <w:rsid w:val="56CC6C64"/>
    <w:rsid w:val="56D366CD"/>
    <w:rsid w:val="56F64319"/>
    <w:rsid w:val="57144528"/>
    <w:rsid w:val="57300E92"/>
    <w:rsid w:val="573E3AB1"/>
    <w:rsid w:val="57497890"/>
    <w:rsid w:val="57521D33"/>
    <w:rsid w:val="575C5FFE"/>
    <w:rsid w:val="57626AD3"/>
    <w:rsid w:val="57E0240F"/>
    <w:rsid w:val="583E4FDD"/>
    <w:rsid w:val="59195FD5"/>
    <w:rsid w:val="593F1E03"/>
    <w:rsid w:val="59664AA2"/>
    <w:rsid w:val="59745950"/>
    <w:rsid w:val="59C15183"/>
    <w:rsid w:val="5A50676E"/>
    <w:rsid w:val="5A760FBE"/>
    <w:rsid w:val="5ACC5506"/>
    <w:rsid w:val="5ACD3C01"/>
    <w:rsid w:val="5B4703BC"/>
    <w:rsid w:val="5B470C44"/>
    <w:rsid w:val="5BA82BF7"/>
    <w:rsid w:val="5BE41905"/>
    <w:rsid w:val="5C254A76"/>
    <w:rsid w:val="5C27316C"/>
    <w:rsid w:val="5C9B2CF2"/>
    <w:rsid w:val="5CF351F9"/>
    <w:rsid w:val="5CFC693A"/>
    <w:rsid w:val="5D366E3C"/>
    <w:rsid w:val="5DA810E7"/>
    <w:rsid w:val="5DA84BCA"/>
    <w:rsid w:val="5DED0B65"/>
    <w:rsid w:val="5E396AAE"/>
    <w:rsid w:val="5E7D6FB7"/>
    <w:rsid w:val="5EE32A14"/>
    <w:rsid w:val="5EF87C0A"/>
    <w:rsid w:val="5F9C58AA"/>
    <w:rsid w:val="5FC814F3"/>
    <w:rsid w:val="5FF01844"/>
    <w:rsid w:val="6054255D"/>
    <w:rsid w:val="60991A5F"/>
    <w:rsid w:val="611342F5"/>
    <w:rsid w:val="613C48B1"/>
    <w:rsid w:val="614779AF"/>
    <w:rsid w:val="6148482D"/>
    <w:rsid w:val="617C03D6"/>
    <w:rsid w:val="6265375A"/>
    <w:rsid w:val="62BF4897"/>
    <w:rsid w:val="6304644D"/>
    <w:rsid w:val="63561047"/>
    <w:rsid w:val="63F039CE"/>
    <w:rsid w:val="64654892"/>
    <w:rsid w:val="65623D61"/>
    <w:rsid w:val="65E40110"/>
    <w:rsid w:val="65EF6455"/>
    <w:rsid w:val="67070C4C"/>
    <w:rsid w:val="670946E1"/>
    <w:rsid w:val="674455D1"/>
    <w:rsid w:val="67463962"/>
    <w:rsid w:val="67644B51"/>
    <w:rsid w:val="67F840C6"/>
    <w:rsid w:val="68D8582C"/>
    <w:rsid w:val="68E20163"/>
    <w:rsid w:val="693B02C1"/>
    <w:rsid w:val="698E7B45"/>
    <w:rsid w:val="69B4055F"/>
    <w:rsid w:val="6A3836E8"/>
    <w:rsid w:val="6A591C0A"/>
    <w:rsid w:val="6AFA2EFF"/>
    <w:rsid w:val="6AFB5711"/>
    <w:rsid w:val="6B1310E5"/>
    <w:rsid w:val="6B1E1E61"/>
    <w:rsid w:val="6B85369F"/>
    <w:rsid w:val="6BD103C7"/>
    <w:rsid w:val="6C774451"/>
    <w:rsid w:val="6D7B7BBD"/>
    <w:rsid w:val="6D900A26"/>
    <w:rsid w:val="6DC6201A"/>
    <w:rsid w:val="6E052D6B"/>
    <w:rsid w:val="6E3666D8"/>
    <w:rsid w:val="6E405736"/>
    <w:rsid w:val="6F0067C5"/>
    <w:rsid w:val="6F355C76"/>
    <w:rsid w:val="6F895714"/>
    <w:rsid w:val="70294FC8"/>
    <w:rsid w:val="716C0E19"/>
    <w:rsid w:val="717E0ACB"/>
    <w:rsid w:val="719B32A3"/>
    <w:rsid w:val="71B258B7"/>
    <w:rsid w:val="71C66998"/>
    <w:rsid w:val="72001630"/>
    <w:rsid w:val="723628C0"/>
    <w:rsid w:val="72446EA1"/>
    <w:rsid w:val="725530BA"/>
    <w:rsid w:val="72815456"/>
    <w:rsid w:val="72C839BB"/>
    <w:rsid w:val="73161FA8"/>
    <w:rsid w:val="73860A55"/>
    <w:rsid w:val="73C8666C"/>
    <w:rsid w:val="74431946"/>
    <w:rsid w:val="74AE541B"/>
    <w:rsid w:val="74CB1CD0"/>
    <w:rsid w:val="74EA5727"/>
    <w:rsid w:val="75B84981"/>
    <w:rsid w:val="765B6549"/>
    <w:rsid w:val="7672591E"/>
    <w:rsid w:val="76CD76DC"/>
    <w:rsid w:val="76F81624"/>
    <w:rsid w:val="77393336"/>
    <w:rsid w:val="776C3B0A"/>
    <w:rsid w:val="777B43F9"/>
    <w:rsid w:val="77B429F4"/>
    <w:rsid w:val="77BF441F"/>
    <w:rsid w:val="77FF0BCA"/>
    <w:rsid w:val="78D658A3"/>
    <w:rsid w:val="792A6F54"/>
    <w:rsid w:val="792C079A"/>
    <w:rsid w:val="792C6740"/>
    <w:rsid w:val="79782DBE"/>
    <w:rsid w:val="79807E51"/>
    <w:rsid w:val="79E075FA"/>
    <w:rsid w:val="79EB3045"/>
    <w:rsid w:val="7A2A4A98"/>
    <w:rsid w:val="7A7C60F7"/>
    <w:rsid w:val="7A920168"/>
    <w:rsid w:val="7AA60278"/>
    <w:rsid w:val="7AA6356E"/>
    <w:rsid w:val="7AC479F3"/>
    <w:rsid w:val="7ADE7C43"/>
    <w:rsid w:val="7C4D6C73"/>
    <w:rsid w:val="7C7F1AF1"/>
    <w:rsid w:val="7D561516"/>
    <w:rsid w:val="7D886957"/>
    <w:rsid w:val="7DCF43C9"/>
    <w:rsid w:val="7DD8762C"/>
    <w:rsid w:val="7E1C64D4"/>
    <w:rsid w:val="7E2F47EB"/>
    <w:rsid w:val="7E64514E"/>
    <w:rsid w:val="7E6867AB"/>
    <w:rsid w:val="7E721515"/>
    <w:rsid w:val="7E7B0481"/>
    <w:rsid w:val="7E8D2791"/>
    <w:rsid w:val="7E915DAD"/>
    <w:rsid w:val="7EA333E8"/>
    <w:rsid w:val="7EC94B17"/>
    <w:rsid w:val="7F360119"/>
    <w:rsid w:val="7FA51D74"/>
    <w:rsid w:val="7FBB1113"/>
    <w:rsid w:val="7FDA55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0" w:after="0" w:line="240" w:lineRule="auto"/>
    </w:pPr>
    <w:rPr>
      <w:rFonts w:asciiTheme="minorHAnsi" w:hAnsiTheme="minorHAnsi" w:eastAsiaTheme="minorHAnsi" w:cstheme="minorBidi"/>
      <w:sz w:val="22"/>
      <w:szCs w:val="22"/>
      <w:lang w:val="en-US" w:eastAsia="en-US"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2024-01-10T09:04:00Z</dcterms:created>
  <dc:creator>我心飞翔</dc:creator>
  <cp:lastModifiedBy>黄璐瑶</cp:lastModifiedBy>
  <dcterms:modified xsi:type="dcterms:W3CDTF">2024-04-26T03:39:47Z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D8C1B5C1780C480F942AC92EFF8DBCBD</vt:lpwstr>
  </property>
</Properties>
</file>