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创艺简标宋" w:hAnsi="创艺简标宋" w:eastAsia="创艺简标宋" w:cs="创艺简标宋"/>
          <w:b/>
          <w:bCs/>
          <w:sz w:val="44"/>
          <w:szCs w:val="44"/>
          <w:lang w:val="en-US" w:eastAsia="zh-CN"/>
        </w:rPr>
      </w:pPr>
      <w:r>
        <w:rPr>
          <w:rFonts w:hint="eastAsia" w:ascii="创艺简标宋" w:hAnsi="创艺简标宋" w:eastAsia="创艺简标宋" w:cs="创艺简标宋"/>
          <w:b/>
          <w:bCs/>
          <w:sz w:val="44"/>
          <w:szCs w:val="44"/>
          <w:lang w:eastAsia="zh-CN"/>
        </w:rPr>
        <w:t>江东新区2023年秋季幼儿园招生工作方案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为规范新区幼儿园招生工作，确保幼儿园招生工作公开、平稳、规范开展。坚持普及普惠、就近入园原则，做好2023年秋季幼儿园招生工作。现将有关事项通知如下：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招生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原则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适龄优先。幼儿园适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龄幼儿为3周岁至6周岁，幼儿园应当优先满足适龄幼儿的入园需求。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（二）免试入园。幼儿园招生实行免试入园，除健康检查外，不得对幼儿和家长进行任何形式的考试或测查。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（三）公平公正。坚持依法依规按程序招生，完善招生制度，做好信息发布，保障招生工作公开、平稳、规范进行。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二、招生对象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（一）申请入读幼儿园的适龄幼儿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小班2019年9月1日-2020年8月31日出生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2018年9月1日-2019年8月31日出生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大班2017年9月1日-2018年8月31日出生。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（二）申请就近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随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班就读的适龄残疾幼儿必须具备能适应普通幼儿园学习生活的能力。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、招生区域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幼儿园按“划片区就近入学”的原则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招生，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小区配套幼儿园优先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满足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小区业主小孩入读（详见附件）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在“江东发布”微信公众号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幼儿园公布。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四、学位申请条件和程序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（一）民办幼儿园申请条件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民办幼儿园原则上面向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江东新区所属学区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自主招生，优先满足具有本区户籍（房产）或在本辖区居住（含港澳台）的适龄幼儿。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）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公办幼儿园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申请条件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政策类：符合政策性优待对象子女（含烈士、符合条件的现役军人、公安英烈和因公牺牲伤残公安民警、消防救援人员、高层次人才等符合教育优待政策的各类优待对象）。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户籍房产类：具有与招生区域相对应的户籍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房产（截止至申请日止）。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小区配套类：具有小区配套公办幼儿园的房产（截止至申请日止）。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）申请程序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申请登记（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7月17日-18日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申请人（含转学申请）到所属学区的幼儿园申请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登记。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资格审核（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7月18日-21日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幼儿园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对相关证件进行审核。凡提供虚假证件、资料的，经查实，取消其申请入读公办幼儿园资格。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摇号（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7月26-28日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如小班符合条件的幼儿人数超出招生计划数则采用摇号的方式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录取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，摇号由社会事务局组织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录取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8月1日前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幼儿园拟录取名单报新区社会事务局核准后在各幼儿园公示栏、幼儿园微信公众号公布录取名单。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报名（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8月24日-25日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幼儿须在指定日期内到幼儿园办理入学报名手续，逾期未办理的，视为自动放弃学位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0" w:firstLineChars="10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相关要求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政策类申请人应向所在工作单位申报入园需求，由政策优待对象的单位统一出具入读需求函件并指定专人到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社会事务局教育办公室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申请登记（不接受个人办理）。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用于申报学位的房产必须是已经入住（以入住电费发票为准，需提供最近1个月或1个月以上发票），已购房但没有实际入住不作为幼儿园入园依据。房屋所有权人为适龄幼儿祖父母、外祖父母，且适龄幼儿及其父母户籍与上述房屋所有权人在一起，并能证明直系亲属关系的，该房屋所有权证可作为入园依据。按照房屋产权证中的“规划用途”或“房屋用途”，住宅用途类房产可以作为入园申请依据，商业用途类房产不能作为入园申请依据。商业用途类房屋指各类商店、门市部、饮食店、粮油店、菜场、理发店、照相馆、浴室、旅社、招待所等从事商业和为居民生活服务所用的房屋，以及办公用房，如写字楼等，还包括车库、商铺、商业公寓和酒店式公寓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因历史原因无法办理或未办理房屋所有权证的，需提供证明房屋所有权归属的房屋所有权交易公证书、建房批文等法定证件，以及半年内（截至申请日止）的电费、水费、电视、电话等证明材料（含原始发票），并由幼儿园实地调查确属其自有房产并居住半年以上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（四）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各幼儿园要安排专人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负责招生工作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（五）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申请人只能向所在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区内的1所公办幼儿园提出申请，不得多园和跨区域申请。若有多园或跨区域申请，一经查实，取消其申请入读公办幼儿园资格。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）按照省、市教育主管部门关于推进消除大班额的工作要求，各幼儿园招生班额人数必须控制在《幼儿园工作规程》规定的标准班额内，按核准的招生计划和时间组织招生，不得超额招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。各幼儿园严禁无计划、超计划组织招生，招生结束后，各幼儿园不得擅自招收已被其他幼儿园录取的幼儿。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sectPr>
      <w:pgSz w:w="11906" w:h="16838"/>
      <w:pgMar w:top="1531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D2865E9-FF83-4386-BC01-6F01467DA88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625E414-8AA8-4655-8360-56BFA217B3FE}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4BA37588-097B-44A9-8AEF-375F10174EB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F2EAE08-DDAA-4E0B-BF94-EF7C3635398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5C792E"/>
    <w:multiLevelType w:val="singleLevel"/>
    <w:tmpl w:val="EB5C792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14457D7"/>
    <w:multiLevelType w:val="singleLevel"/>
    <w:tmpl w:val="514457D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trackedChange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yMmYzNjQ0OGQ4MTFkMzMzM2E5MTg0ZDMwZmVmNWMifQ=="/>
  </w:docVars>
  <w:rsids>
    <w:rsidRoot w:val="00000000"/>
    <w:rsid w:val="009E220A"/>
    <w:rsid w:val="0DFB4D55"/>
    <w:rsid w:val="0EAE461E"/>
    <w:rsid w:val="128A6444"/>
    <w:rsid w:val="13C84D7E"/>
    <w:rsid w:val="15752807"/>
    <w:rsid w:val="15997A33"/>
    <w:rsid w:val="18E77DB4"/>
    <w:rsid w:val="1AC411F8"/>
    <w:rsid w:val="22784343"/>
    <w:rsid w:val="2A0E0598"/>
    <w:rsid w:val="2C7566AC"/>
    <w:rsid w:val="2D8C0151"/>
    <w:rsid w:val="2DFD7BE9"/>
    <w:rsid w:val="2E2F6D2F"/>
    <w:rsid w:val="2EBF00B3"/>
    <w:rsid w:val="2F875074"/>
    <w:rsid w:val="2FC46791"/>
    <w:rsid w:val="33263AAE"/>
    <w:rsid w:val="3D885F6E"/>
    <w:rsid w:val="3F917849"/>
    <w:rsid w:val="48B06F92"/>
    <w:rsid w:val="48E56EBD"/>
    <w:rsid w:val="4CF3744D"/>
    <w:rsid w:val="53542059"/>
    <w:rsid w:val="53FD5056"/>
    <w:rsid w:val="569357FD"/>
    <w:rsid w:val="56AA2565"/>
    <w:rsid w:val="57EF61A7"/>
    <w:rsid w:val="5A8B2F53"/>
    <w:rsid w:val="63C35974"/>
    <w:rsid w:val="657F0BFA"/>
    <w:rsid w:val="67493EFF"/>
    <w:rsid w:val="67F02AB0"/>
    <w:rsid w:val="6BBE7DF3"/>
    <w:rsid w:val="6CA7332F"/>
    <w:rsid w:val="740F3857"/>
    <w:rsid w:val="77A613DD"/>
    <w:rsid w:val="7DC12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line="39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Other|1"/>
    <w:basedOn w:val="1"/>
    <w:qFormat/>
    <w:uiPriority w:val="0"/>
    <w:pPr>
      <w:widowControl w:val="0"/>
      <w:shd w:val="clear" w:color="auto" w:fill="auto"/>
      <w:spacing w:line="39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1619</Words>
  <Characters>1683</Characters>
  <Lines>0</Lines>
  <Paragraphs>0</Paragraphs>
  <TotalTime>7</TotalTime>
  <ScaleCrop>false</ScaleCrop>
  <LinksUpToDate>false</LinksUpToDate>
  <CharactersWithSpaces>1705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2023-06-29T08:10:00Z</dcterms:created>
  <dc:creator>Administrator</dc:creator>
  <cp:lastModifiedBy>Alex</cp:lastModifiedBy>
  <cp:lastPrinted>2023-07-13T07:32:00Z</cp:lastPrinted>
  <dcterms:modified xsi:type="dcterms:W3CDTF">2024-04-09T03:47:17Z</dcterms:modified>
  <dc:title>江东新区2023年秋季幼儿园招生工作方案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63935531CFCD4EE09BFAA5E6C074EFE8</vt:lpwstr>
  </property>
</Properties>
</file>